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3C" w:rsidRDefault="0036193C" w:rsidP="0036193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Style w:val="Enfasigrassetto"/>
          <w:rFonts w:ascii="Book Antiqua" w:hAnsi="Book Antiqua" w:cs="Arial"/>
          <w:color w:val="3A3A3A"/>
        </w:rPr>
        <w:t>SOLIDARIETA’ CON I RECALCITRANTI!</w:t>
      </w:r>
    </w:p>
    <w:p w:rsidR="0036193C" w:rsidRDefault="0036193C" w:rsidP="0036193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>“</w:t>
      </w:r>
      <w:r>
        <w:rPr>
          <w:rStyle w:val="Enfasicorsivo"/>
          <w:rFonts w:ascii="Book Antiqua" w:hAnsi="Book Antiqua" w:cs="Arial"/>
          <w:color w:val="3A3A3A"/>
        </w:rPr>
        <w:t>…L’utilizzo che sta venendo fatto dell’accusa di istigazione, sia essa impiegata “in purezza” o come “condimento” per altre accuse, è indicativa perché mira a spezzare il legame tra l’azione rivoluzionaria e la propaganda delle idee che essa suscita e sostiene, intendendo cosi spingerci ad un adeguamento al ribasso nelle nostre convinzioni, oltre che nelle modalità espressive…”</w:t>
      </w:r>
    </w:p>
    <w:p w:rsidR="0036193C" w:rsidRDefault="0036193C" w:rsidP="0036193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>(Da Vetriolo N6)</w:t>
      </w:r>
    </w:p>
    <w:p w:rsidR="0036193C" w:rsidRDefault="0036193C" w:rsidP="0036193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>Con queste poche righe vogliamo esprimere tutta la nostra solidarietà e la nostra vicinanza ai compagni anarchici arrestati e indagati per l’ennesima inchiesta partita dalla procura di Perugia che stavolta prende il nome di “Operazione Sibilla”.</w:t>
      </w:r>
    </w:p>
    <w:p w:rsidR="0036193C" w:rsidRDefault="0036193C" w:rsidP="0036193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>Le indagini svolte dai carabinieri del R.O.S., su ordine della Procura di Perugia nella persona del P.M. Manuela Comodi, si concentrano in modo particolare sul giornale anarchico </w:t>
      </w:r>
      <w:r>
        <w:rPr>
          <w:rStyle w:val="Enfasicorsivo"/>
          <w:rFonts w:ascii="Book Antiqua" w:hAnsi="Book Antiqua" w:cs="Arial"/>
          <w:color w:val="3A3A3A"/>
        </w:rPr>
        <w:t>VETRIOLO</w:t>
      </w:r>
      <w:r>
        <w:rPr>
          <w:rFonts w:ascii="Book Antiqua" w:hAnsi="Book Antiqua" w:cs="Arial"/>
          <w:color w:val="3A3A3A"/>
        </w:rPr>
        <w:t>.</w:t>
      </w:r>
    </w:p>
    <w:p w:rsidR="0036193C" w:rsidRDefault="0036193C" w:rsidP="0036193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 xml:space="preserve">I compagni sono indagati a vario titolo dei reati di istigazione a delinquere e istigazione a delinquere aggravata dalle finalità di terrorismo e di eversione dell’ordine democratico oltre che il generico associativo. Sei sono le misure cautelari disposte, quattro obblighi di dimora e di firma, una in carcere è stata notificata al compagno anarchico Alfredo </w:t>
      </w:r>
      <w:proofErr w:type="spellStart"/>
      <w:r>
        <w:rPr>
          <w:rFonts w:ascii="Book Antiqua" w:hAnsi="Book Antiqua" w:cs="Arial"/>
          <w:color w:val="3A3A3A"/>
        </w:rPr>
        <w:t>Cospito</w:t>
      </w:r>
      <w:proofErr w:type="spellEnd"/>
      <w:r>
        <w:rPr>
          <w:rFonts w:ascii="Book Antiqua" w:hAnsi="Book Antiqua" w:cs="Arial"/>
          <w:color w:val="3A3A3A"/>
        </w:rPr>
        <w:t xml:space="preserve"> già prigioniero per altri procedimenti, e gli arresti domiciliari con restrizioni e braccialetto elettronico sono scattati per il compagno anarchico Michele Fabiani.</w:t>
      </w:r>
    </w:p>
    <w:p w:rsidR="0036193C" w:rsidRDefault="0036193C" w:rsidP="0036193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>In quanto anarchici non ci aspettiamo di certo che il potere ci tratti con i bianchi guanti di velluto, sappiamo da tempo ormai, come il sistema Stato-Capitale Globale cerchi di sbarazzarsi di chiunque non accetti sulla propria pelle le cause e le conseguenze di questo sistema mortifero, di questo ne siamo consapevoli, lo abbiamo ben presente dal momento in cui cerchiamo di mettere in pratica il pensiero anarchico.</w:t>
      </w:r>
    </w:p>
    <w:p w:rsidR="0036193C" w:rsidRDefault="0036193C" w:rsidP="0036193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 xml:space="preserve">Riteniamo importante non rimanere in silenzio, un silenzio che in un’epoca di forte pacificazione sociale e di estrema “politicizzazione” delle lotte (nel senso più squallido) sarebbe un’ulteriore facilitazione del lavoro che il potere compie quotidianamente per isolare e criminalizzare tutti coloro che non si piegano alle sue regole. Sfrondando tutte le miserevoli apparenze in cartapesta offerte a buon mercato come libere panacee di rincoglionimento nei surrogati di stampo </w:t>
      </w:r>
      <w:proofErr w:type="spellStart"/>
      <w:r>
        <w:rPr>
          <w:rFonts w:ascii="Book Antiqua" w:hAnsi="Book Antiqua" w:cs="Arial"/>
          <w:color w:val="3A3A3A"/>
        </w:rPr>
        <w:t>psico</w:t>
      </w:r>
      <w:proofErr w:type="spellEnd"/>
      <w:r>
        <w:rPr>
          <w:rFonts w:ascii="Book Antiqua" w:hAnsi="Book Antiqua" w:cs="Arial"/>
          <w:color w:val="3A3A3A"/>
        </w:rPr>
        <w:t>-virtuale, e davanti al putrido spettacolo della realtà reale e alla concreta regressione culturale e morale degli individui e dei rapporti umani su tutti gli ambiti dell’esistenza, noi non intendiamo in alcun modo restare inermi. Ieri come oggi dunque, siamo e saremo ogni giorno in guerra aperta contro il sistema di dominio statuale, capitalistico, tecnologico e religioso in tutte le loro forme e manifestazioni e, qualsiasi sia la composizione che i governi si danno, siano essi di natura democratica o dittatoriale (o in qualsiasi modo si vogliano definire od organizzare), ci troveranno sempre avanti a combatterli </w:t>
      </w:r>
      <w:r>
        <w:rPr>
          <w:rStyle w:val="Enfasicorsivo"/>
          <w:rFonts w:ascii="Book Antiqua" w:hAnsi="Book Antiqua" w:cs="Arial"/>
          <w:color w:val="3A3A3A"/>
        </w:rPr>
        <w:t>col ferro e col fuoco </w:t>
      </w:r>
      <w:r>
        <w:rPr>
          <w:rFonts w:ascii="Book Antiqua" w:hAnsi="Book Antiqua" w:cs="Arial"/>
          <w:color w:val="3A3A3A"/>
        </w:rPr>
        <w:t>fin nelle fondamenta.</w:t>
      </w:r>
    </w:p>
    <w:p w:rsidR="0036193C" w:rsidRDefault="0036193C" w:rsidP="0036193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>Esprimiamo nuovamente piena e incondizionata complicità e affinità a tutti i compagni arrestati e indagati, nonché allo spazio “</w:t>
      </w:r>
      <w:proofErr w:type="spellStart"/>
      <w:r>
        <w:rPr>
          <w:rFonts w:ascii="Book Antiqua" w:hAnsi="Book Antiqua" w:cs="Arial"/>
          <w:color w:val="3A3A3A"/>
        </w:rPr>
        <w:t>Circolaccio</w:t>
      </w:r>
      <w:proofErr w:type="spellEnd"/>
      <w:r>
        <w:rPr>
          <w:rFonts w:ascii="Book Antiqua" w:hAnsi="Book Antiqua" w:cs="Arial"/>
          <w:color w:val="3A3A3A"/>
        </w:rPr>
        <w:t xml:space="preserve"> Anarchico” e alla redazione del giornale anarchico </w:t>
      </w:r>
      <w:r>
        <w:rPr>
          <w:rStyle w:val="Enfasicorsivo"/>
          <w:rFonts w:ascii="Book Antiqua" w:hAnsi="Book Antiqua" w:cs="Arial"/>
          <w:color w:val="3A3A3A"/>
        </w:rPr>
        <w:t>VETRIOLO</w:t>
      </w:r>
      <w:r>
        <w:rPr>
          <w:rFonts w:ascii="Book Antiqua" w:hAnsi="Book Antiqua" w:cs="Arial"/>
          <w:color w:val="3A3A3A"/>
        </w:rPr>
        <w:t>.</w:t>
      </w:r>
    </w:p>
    <w:p w:rsidR="0036193C" w:rsidRDefault="0036193C" w:rsidP="0036193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</w:rPr>
        <w:t>Michele e Alfredo liberi subito!</w:t>
      </w:r>
    </w:p>
    <w:p w:rsidR="0036193C" w:rsidRDefault="0036193C" w:rsidP="0036193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Style w:val="Enfasicorsivo"/>
          <w:rFonts w:ascii="Book Antiqua" w:hAnsi="Book Antiqua" w:cs="Arial"/>
          <w:color w:val="3A3A3A"/>
        </w:rPr>
        <w:t>Anarchici Sardi</w:t>
      </w:r>
    </w:p>
    <w:p w:rsidR="00737458" w:rsidRDefault="00737458">
      <w:bookmarkStart w:id="0" w:name="_GoBack"/>
      <w:bookmarkEnd w:id="0"/>
    </w:p>
    <w:sectPr w:rsidR="00737458" w:rsidSect="00960B9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3C"/>
    <w:rsid w:val="0036193C"/>
    <w:rsid w:val="00737458"/>
    <w:rsid w:val="009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BE3F-3D4C-4D55-B19E-CB657E26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6193C"/>
    <w:rPr>
      <w:b/>
      <w:bCs/>
    </w:rPr>
  </w:style>
  <w:style w:type="character" w:styleId="Enfasicorsivo">
    <w:name w:val="Emphasis"/>
    <w:basedOn w:val="Carpredefinitoparagrafo"/>
    <w:uiPriority w:val="20"/>
    <w:qFormat/>
    <w:rsid w:val="00361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2021-11-15T20:56:00Z</dcterms:created>
  <dcterms:modified xsi:type="dcterms:W3CDTF">2021-11-15T20:56:00Z</dcterms:modified>
</cp:coreProperties>
</file>